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B2" w:rsidRDefault="00F366B2" w:rsidP="00F366B2">
      <w:pPr>
        <w:ind w:firstLineChars="700" w:firstLine="31680"/>
        <w:rPr>
          <w:sz w:val="30"/>
          <w:szCs w:val="30"/>
        </w:rPr>
      </w:pPr>
    </w:p>
    <w:p w:rsidR="00F366B2" w:rsidRPr="00937FF0" w:rsidRDefault="00F366B2" w:rsidP="00937FF0">
      <w:pPr>
        <w:ind w:firstLineChars="700" w:firstLine="31680"/>
        <w:rPr>
          <w:sz w:val="30"/>
          <w:szCs w:val="30"/>
        </w:rPr>
      </w:pPr>
      <w:r w:rsidRPr="002051B3">
        <w:rPr>
          <w:rFonts w:hint="eastAsia"/>
          <w:sz w:val="30"/>
          <w:szCs w:val="30"/>
        </w:rPr>
        <w:t>新生儿冷光源黄疸治疗仪技术参数</w:t>
      </w:r>
      <w:r>
        <w:rPr>
          <w:sz w:val="30"/>
          <w:szCs w:val="30"/>
        </w:rPr>
        <w:t xml:space="preserve">  </w:t>
      </w:r>
    </w:p>
    <w:p w:rsidR="00F366B2" w:rsidRPr="002051B3" w:rsidRDefault="00F366B2" w:rsidP="00032CFC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hint="eastAsia"/>
          <w:sz w:val="28"/>
          <w:szCs w:val="28"/>
        </w:rPr>
        <w:t>原装进口黄疸治疗仪，提供“进”字号注册证</w:t>
      </w:r>
    </w:p>
    <w:p w:rsidR="00F366B2" w:rsidRPr="002051B3" w:rsidRDefault="00F366B2" w:rsidP="00032CFC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hint="eastAsia"/>
          <w:sz w:val="28"/>
          <w:szCs w:val="28"/>
        </w:rPr>
        <w:t>能够与现有婴儿培养箱，婴儿保暖台和婴儿摇篮床等各类设备配合使用。</w:t>
      </w:r>
    </w:p>
    <w:p w:rsidR="00F366B2" w:rsidRPr="002051B3" w:rsidRDefault="00F366B2" w:rsidP="00032CFC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hint="eastAsia"/>
          <w:sz w:val="28"/>
          <w:szCs w:val="28"/>
        </w:rPr>
        <w:t>采用蓝色发光二极管（</w:t>
      </w:r>
      <w:r w:rsidRPr="002051B3">
        <w:rPr>
          <w:sz w:val="28"/>
          <w:szCs w:val="28"/>
        </w:rPr>
        <w:t>LED</w:t>
      </w:r>
      <w:r w:rsidRPr="002051B3">
        <w:rPr>
          <w:rFonts w:hint="eastAsia"/>
          <w:sz w:val="28"/>
          <w:szCs w:val="28"/>
        </w:rPr>
        <w:t>）光源，产生自然柔和的蓝色光线。</w:t>
      </w:r>
    </w:p>
    <w:p w:rsidR="00F366B2" w:rsidRPr="002051B3" w:rsidRDefault="00F366B2" w:rsidP="00032CFC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hint="eastAsia"/>
          <w:sz w:val="28"/>
          <w:szCs w:val="28"/>
        </w:rPr>
        <w:t>提供高强度的冷光源治疗光线，防止热传导对患儿的影响。</w:t>
      </w:r>
    </w:p>
    <w:p w:rsidR="00F366B2" w:rsidRPr="002051B3" w:rsidRDefault="00F366B2" w:rsidP="00032CFC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hint="eastAsia"/>
          <w:sz w:val="28"/>
          <w:szCs w:val="28"/>
        </w:rPr>
        <w:t>治疗光线波长范围</w:t>
      </w:r>
      <w:r w:rsidRPr="002051B3">
        <w:rPr>
          <w:sz w:val="28"/>
          <w:szCs w:val="28"/>
        </w:rPr>
        <w:t>450-475nm</w:t>
      </w:r>
      <w:r w:rsidRPr="002051B3">
        <w:rPr>
          <w:rFonts w:hint="eastAsia"/>
          <w:sz w:val="28"/>
          <w:szCs w:val="28"/>
        </w:rPr>
        <w:t>（在灯头距离体表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cm"/>
        </w:smartTagPr>
        <w:r w:rsidRPr="002051B3">
          <w:rPr>
            <w:sz w:val="28"/>
            <w:szCs w:val="28"/>
          </w:rPr>
          <w:t>40cm</w:t>
        </w:r>
      </w:smartTag>
      <w:r w:rsidRPr="002051B3">
        <w:rPr>
          <w:rFonts w:hint="eastAsia"/>
          <w:sz w:val="28"/>
          <w:szCs w:val="28"/>
        </w:rPr>
        <w:t>处）。</w:t>
      </w:r>
    </w:p>
    <w:p w:rsidR="00F366B2" w:rsidRPr="002051B3" w:rsidRDefault="00F366B2" w:rsidP="005340A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hint="eastAsia"/>
          <w:sz w:val="28"/>
          <w:szCs w:val="28"/>
        </w:rPr>
        <w:t>灯头与婴儿体表距离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cm"/>
        </w:smartTagPr>
        <w:r w:rsidRPr="002051B3">
          <w:rPr>
            <w:sz w:val="28"/>
            <w:szCs w:val="28"/>
          </w:rPr>
          <w:t>40cm</w:t>
        </w:r>
      </w:smartTag>
      <w:r w:rsidRPr="002051B3">
        <w:rPr>
          <w:rFonts w:hint="eastAsia"/>
          <w:sz w:val="28"/>
          <w:szCs w:val="28"/>
        </w:rPr>
        <w:t>时，有效治疗光照强度</w:t>
      </w:r>
      <w:r w:rsidRPr="002051B3">
        <w:rPr>
          <w:sz w:val="28"/>
          <w:szCs w:val="28"/>
        </w:rPr>
        <w:t>42-85um/cm</w:t>
      </w:r>
      <w:r w:rsidRPr="002051B3">
        <w:rPr>
          <w:rFonts w:ascii="宋体" w:hAnsi="宋体"/>
          <w:sz w:val="28"/>
          <w:szCs w:val="28"/>
          <w:vertAlign w:val="superscript"/>
        </w:rPr>
        <w:t>2</w:t>
      </w:r>
      <w:r w:rsidRPr="002051B3">
        <w:rPr>
          <w:sz w:val="28"/>
          <w:szCs w:val="28"/>
        </w:rPr>
        <w:t>/nm</w:t>
      </w:r>
      <w:r w:rsidRPr="002051B3">
        <w:rPr>
          <w:rFonts w:hint="eastAsia"/>
          <w:sz w:val="28"/>
          <w:szCs w:val="28"/>
        </w:rPr>
        <w:t>：距离</w:t>
      </w:r>
      <w:r w:rsidRPr="002051B3">
        <w:rPr>
          <w:sz w:val="28"/>
          <w:szCs w:val="28"/>
        </w:rPr>
        <w:t>50</w:t>
      </w:r>
      <w:r w:rsidRPr="002051B3">
        <w:rPr>
          <w:rFonts w:hint="eastAsia"/>
          <w:sz w:val="28"/>
          <w:szCs w:val="28"/>
        </w:rPr>
        <w:t>时，有效治疗光照强度</w:t>
      </w:r>
      <w:r w:rsidRPr="002051B3">
        <w:rPr>
          <w:rFonts w:ascii="宋体" w:hAnsi="宋体" w:hint="eastAsia"/>
          <w:sz w:val="28"/>
          <w:szCs w:val="28"/>
        </w:rPr>
        <w:t>≥</w:t>
      </w:r>
      <w:r w:rsidRPr="002051B3">
        <w:rPr>
          <w:rFonts w:ascii="宋体" w:hAnsi="宋体"/>
          <w:sz w:val="28"/>
          <w:szCs w:val="28"/>
        </w:rPr>
        <w:t>42um/</w:t>
      </w:r>
      <w:r w:rsidRPr="002051B3">
        <w:rPr>
          <w:sz w:val="28"/>
          <w:szCs w:val="28"/>
        </w:rPr>
        <w:t xml:space="preserve"> cm</w:t>
      </w:r>
      <w:r w:rsidRPr="002051B3">
        <w:rPr>
          <w:rFonts w:ascii="宋体" w:hAnsi="宋体"/>
          <w:sz w:val="28"/>
          <w:szCs w:val="28"/>
          <w:vertAlign w:val="superscript"/>
        </w:rPr>
        <w:t>2</w:t>
      </w:r>
      <w:r w:rsidRPr="002051B3">
        <w:rPr>
          <w:rFonts w:ascii="宋体" w:hAnsi="宋体"/>
          <w:sz w:val="28"/>
          <w:szCs w:val="28"/>
        </w:rPr>
        <w:t>/nm</w:t>
      </w:r>
      <w:r w:rsidRPr="002051B3">
        <w:rPr>
          <w:rFonts w:ascii="宋体" w:hAnsi="宋体" w:hint="eastAsia"/>
          <w:sz w:val="28"/>
          <w:szCs w:val="28"/>
        </w:rPr>
        <w:t>。</w:t>
      </w:r>
    </w:p>
    <w:p w:rsidR="00F366B2" w:rsidRPr="002051B3" w:rsidRDefault="00F366B2" w:rsidP="005340A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ascii="宋体" w:hAnsi="宋体" w:hint="eastAsia"/>
          <w:sz w:val="28"/>
          <w:szCs w:val="28"/>
        </w:rPr>
        <w:t>具有计时模式，光照强度可调节模式。</w:t>
      </w:r>
    </w:p>
    <w:p w:rsidR="00F366B2" w:rsidRPr="002051B3" w:rsidRDefault="00F366B2" w:rsidP="005340A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ascii="宋体" w:hAnsi="宋体" w:hint="eastAsia"/>
          <w:sz w:val="28"/>
          <w:szCs w:val="28"/>
        </w:rPr>
        <w:t>有效照射面积</w:t>
      </w:r>
      <w:r w:rsidRPr="002051B3">
        <w:rPr>
          <w:rFonts w:ascii="宋体" w:hint="eastAsia"/>
          <w:sz w:val="28"/>
          <w:szCs w:val="28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cm"/>
        </w:smartTagPr>
        <w:r w:rsidRPr="002051B3">
          <w:rPr>
            <w:rFonts w:ascii="宋体" w:hAnsi="宋体"/>
            <w:sz w:val="28"/>
            <w:szCs w:val="28"/>
          </w:rPr>
          <w:t>40cm</w:t>
        </w:r>
      </w:smartTag>
      <w:r w:rsidRPr="002051B3">
        <w:rPr>
          <w:rFonts w:ascii="宋体" w:hAnsi="宋体" w:hint="eastAsia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2051B3">
          <w:rPr>
            <w:rFonts w:ascii="宋体" w:hAnsi="宋体"/>
            <w:sz w:val="28"/>
            <w:szCs w:val="28"/>
          </w:rPr>
          <w:t>20cm</w:t>
        </w:r>
      </w:smartTag>
      <w:r w:rsidRPr="002051B3">
        <w:rPr>
          <w:rFonts w:ascii="宋体" w:hAnsi="宋体" w:hint="eastAsia"/>
          <w:sz w:val="28"/>
          <w:szCs w:val="28"/>
        </w:rPr>
        <w:t>，最大有效照射面积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cm"/>
        </w:smartTagPr>
        <w:r w:rsidRPr="002051B3">
          <w:rPr>
            <w:rFonts w:ascii="宋体" w:hAnsi="宋体"/>
            <w:sz w:val="28"/>
            <w:szCs w:val="28"/>
          </w:rPr>
          <w:t>60cm</w:t>
        </w:r>
      </w:smartTag>
      <w:r w:rsidRPr="002051B3">
        <w:rPr>
          <w:rFonts w:ascii="宋体" w:hAnsi="宋体" w:hint="eastAsia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cm"/>
        </w:smartTagPr>
        <w:r w:rsidRPr="002051B3">
          <w:rPr>
            <w:rFonts w:ascii="宋体" w:hAnsi="宋体"/>
            <w:sz w:val="28"/>
            <w:szCs w:val="28"/>
          </w:rPr>
          <w:t>40cm</w:t>
        </w:r>
      </w:smartTag>
      <w:r w:rsidRPr="002051B3">
        <w:rPr>
          <w:rFonts w:ascii="宋体" w:hAnsi="宋体" w:hint="eastAsia"/>
          <w:sz w:val="28"/>
          <w:szCs w:val="28"/>
        </w:rPr>
        <w:t>。</w:t>
      </w:r>
    </w:p>
    <w:p w:rsidR="00F366B2" w:rsidRPr="002051B3" w:rsidRDefault="00F366B2" w:rsidP="005340A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ascii="宋体" w:hAnsi="宋体" w:hint="eastAsia"/>
          <w:sz w:val="28"/>
          <w:szCs w:val="28"/>
        </w:rPr>
        <w:t>灯头位置万向调节，使用于不同体表面积的婴儿。</w:t>
      </w:r>
    </w:p>
    <w:p w:rsidR="00F366B2" w:rsidRPr="002051B3" w:rsidRDefault="00F366B2" w:rsidP="005340A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ascii="宋体" w:hAnsi="宋体" w:hint="eastAsia"/>
          <w:sz w:val="28"/>
          <w:szCs w:val="28"/>
        </w:rPr>
        <w:t>光源有效使用时间≥</w:t>
      </w:r>
      <w:r w:rsidRPr="002051B3">
        <w:rPr>
          <w:rFonts w:ascii="宋体" w:hAnsi="宋体"/>
          <w:sz w:val="28"/>
          <w:szCs w:val="28"/>
        </w:rPr>
        <w:t>50</w:t>
      </w:r>
      <w:r w:rsidRPr="002051B3">
        <w:rPr>
          <w:rFonts w:ascii="宋体" w:hAnsi="宋体" w:hint="eastAsia"/>
          <w:sz w:val="28"/>
          <w:szCs w:val="28"/>
        </w:rPr>
        <w:t>，</w:t>
      </w:r>
      <w:r w:rsidRPr="002051B3">
        <w:rPr>
          <w:rFonts w:ascii="宋体"/>
          <w:sz w:val="28"/>
          <w:szCs w:val="28"/>
        </w:rPr>
        <w:t>000</w:t>
      </w:r>
      <w:r w:rsidRPr="002051B3">
        <w:rPr>
          <w:rFonts w:ascii="宋体" w:hAnsi="宋体" w:hint="eastAsia"/>
          <w:sz w:val="28"/>
          <w:szCs w:val="28"/>
        </w:rPr>
        <w:t>小时，可连续使用。</w:t>
      </w:r>
    </w:p>
    <w:p w:rsidR="00F366B2" w:rsidRPr="002051B3" w:rsidRDefault="00F366B2" w:rsidP="005340A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ascii="宋体" w:hAnsi="宋体" w:hint="eastAsia"/>
          <w:sz w:val="28"/>
          <w:szCs w:val="28"/>
        </w:rPr>
        <w:t>双计时器，准确记录婴儿治疗时间和灯源累计使用时间。</w:t>
      </w:r>
    </w:p>
    <w:p w:rsidR="00F366B2" w:rsidRPr="002051B3" w:rsidRDefault="00F366B2" w:rsidP="005340A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2051B3">
        <w:rPr>
          <w:rFonts w:ascii="宋体" w:hAnsi="宋体" w:hint="eastAsia"/>
          <w:sz w:val="28"/>
          <w:szCs w:val="28"/>
        </w:rPr>
        <w:t>具备落地移动式台车和悬挂支架，方便在各培养箱和婴儿床之间互换使用。</w:t>
      </w:r>
    </w:p>
    <w:sectPr w:rsidR="00F366B2" w:rsidRPr="002051B3" w:rsidSect="00F208B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B2" w:rsidRDefault="00F366B2" w:rsidP="00032CFC">
      <w:r>
        <w:separator/>
      </w:r>
    </w:p>
  </w:endnote>
  <w:endnote w:type="continuationSeparator" w:id="0">
    <w:p w:rsidR="00F366B2" w:rsidRDefault="00F366B2" w:rsidP="0003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B2" w:rsidRDefault="00F366B2" w:rsidP="00032CFC">
      <w:r>
        <w:separator/>
      </w:r>
    </w:p>
  </w:footnote>
  <w:footnote w:type="continuationSeparator" w:id="0">
    <w:p w:rsidR="00F366B2" w:rsidRDefault="00F366B2" w:rsidP="00032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6B2" w:rsidRDefault="00F366B2" w:rsidP="00032CF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161E1"/>
    <w:multiLevelType w:val="hybridMultilevel"/>
    <w:tmpl w:val="6AFA709C"/>
    <w:lvl w:ilvl="0" w:tplc="72E2A9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CFC"/>
    <w:rsid w:val="00032CFC"/>
    <w:rsid w:val="001A537E"/>
    <w:rsid w:val="002051B3"/>
    <w:rsid w:val="002845CA"/>
    <w:rsid w:val="002D4471"/>
    <w:rsid w:val="004F2EBD"/>
    <w:rsid w:val="005340A1"/>
    <w:rsid w:val="007578E5"/>
    <w:rsid w:val="00764089"/>
    <w:rsid w:val="008963F7"/>
    <w:rsid w:val="00937FF0"/>
    <w:rsid w:val="00B43514"/>
    <w:rsid w:val="00E04667"/>
    <w:rsid w:val="00F208B6"/>
    <w:rsid w:val="00F3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B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3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CF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3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CF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32C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11</cp:revision>
  <dcterms:created xsi:type="dcterms:W3CDTF">2016-03-01T06:41:00Z</dcterms:created>
  <dcterms:modified xsi:type="dcterms:W3CDTF">2016-03-02T06:55:00Z</dcterms:modified>
</cp:coreProperties>
</file>